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5FD" w:rsidRDefault="00D965FD">
      <w:pPr>
        <w:pStyle w:val="ConsPlusNonformat"/>
        <w:ind w:left="4956" w:firstLine="708"/>
        <w:rPr>
          <w:rFonts w:ascii="Times New Roman" w:hAnsi="Times New Roman"/>
          <w:sz w:val="28"/>
        </w:rPr>
      </w:pPr>
    </w:p>
    <w:p w:rsidR="00D965FD" w:rsidRDefault="00136C83">
      <w:pPr>
        <w:pStyle w:val="ConsPlusNonformat"/>
        <w:ind w:left="4956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УТВЕРЖДАЮ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Начальник ИФНС России</w:t>
      </w:r>
    </w:p>
    <w:p w:rsidR="00D965FD" w:rsidRDefault="00136C83">
      <w:pPr>
        <w:pStyle w:val="ConsPlusNonformat"/>
        <w:ind w:left="4956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Бахчисарайскому району</w:t>
      </w:r>
    </w:p>
    <w:p w:rsidR="00D965FD" w:rsidRDefault="00136C83">
      <w:pPr>
        <w:pStyle w:val="ConsPlusNonformat"/>
        <w:ind w:left="4956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Республики Крым</w:t>
      </w:r>
    </w:p>
    <w:p w:rsidR="00D965FD" w:rsidRDefault="00D965FD">
      <w:pPr>
        <w:pStyle w:val="ConsPlusNonformat"/>
        <w:ind w:left="4956" w:firstLine="708"/>
        <w:jc w:val="both"/>
        <w:rPr>
          <w:rFonts w:ascii="Times New Roman" w:hAnsi="Times New Roman"/>
          <w:sz w:val="28"/>
        </w:rPr>
      </w:pPr>
    </w:p>
    <w:p w:rsidR="00D965FD" w:rsidRDefault="00136C83">
      <w:pPr>
        <w:pStyle w:val="ConsPlusNonformat"/>
        <w:ind w:left="4956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D965FD" w:rsidRDefault="00D965FD">
      <w:pPr>
        <w:pStyle w:val="a9"/>
        <w:widowControl w:val="0"/>
        <w:rPr>
          <w:sz w:val="18"/>
        </w:rPr>
      </w:pPr>
    </w:p>
    <w:p w:rsidR="00D965FD" w:rsidRDefault="00D965FD">
      <w:pPr>
        <w:pStyle w:val="a9"/>
        <w:widowControl w:val="0"/>
        <w:rPr>
          <w:sz w:val="18"/>
        </w:rPr>
      </w:pPr>
    </w:p>
    <w:p w:rsidR="00D965FD" w:rsidRDefault="00136C83">
      <w:pPr>
        <w:pStyle w:val="a9"/>
        <w:widowControl w:val="0"/>
        <w:rPr>
          <w:sz w:val="24"/>
        </w:rPr>
      </w:pPr>
      <w:r>
        <w:rPr>
          <w:sz w:val="24"/>
        </w:rPr>
        <w:t>Должностной регламент</w:t>
      </w:r>
    </w:p>
    <w:p w:rsidR="00D965FD" w:rsidRDefault="00136C8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главного специалиста-эксперта отдела общего обеспечения</w:t>
      </w:r>
    </w:p>
    <w:p w:rsidR="00D965FD" w:rsidRDefault="00136C8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Инспекции Федеральной налоговой службы </w:t>
      </w:r>
    </w:p>
    <w:p w:rsidR="00D965FD" w:rsidRDefault="00136C83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по </w:t>
      </w:r>
      <w:r>
        <w:rPr>
          <w:rFonts w:ascii="Times New Roman" w:hAnsi="Times New Roman"/>
          <w:b/>
          <w:sz w:val="24"/>
        </w:rPr>
        <w:t xml:space="preserve">Бахчисарайскому району </w:t>
      </w:r>
      <w:r>
        <w:rPr>
          <w:rFonts w:ascii="Times New Roman" w:hAnsi="Times New Roman"/>
          <w:b/>
          <w:sz w:val="24"/>
        </w:rPr>
        <w:t>Республики Крым</w:t>
      </w:r>
    </w:p>
    <w:p w:rsidR="00D965FD" w:rsidRDefault="00D965FD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D965FD" w:rsidRDefault="00136C83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D965FD" w:rsidRDefault="00D965FD">
      <w:pPr>
        <w:pStyle w:val="ConsPlusNormal"/>
        <w:jc w:val="both"/>
        <w:rPr>
          <w:rFonts w:ascii="Times New Roman" w:hAnsi="Times New Roman"/>
          <w:sz w:val="28"/>
        </w:rPr>
      </w:pPr>
    </w:p>
    <w:p w:rsidR="00D965FD" w:rsidRDefault="00136C83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 Должность федеральной государственной гражданской службы (далее – гражданская служба) главного специалиста-эксперта отдела общего обеспечения  Инспекции Федеральной налоговой службы по Бахчисар</w:t>
      </w:r>
      <w:r>
        <w:rPr>
          <w:rFonts w:ascii="Times New Roman" w:hAnsi="Times New Roman"/>
          <w:sz w:val="24"/>
        </w:rPr>
        <w:t>айскому району Республики Крым (далее – главный специалист-эксперт) относится к старшей группе должностей гражданской службы категории «специалисты».</w:t>
      </w:r>
    </w:p>
    <w:p w:rsidR="00D965FD" w:rsidRDefault="00136C83">
      <w:pPr>
        <w:pStyle w:val="ConsPlusNormal"/>
        <w:ind w:firstLine="709"/>
        <w:jc w:val="both"/>
        <w:rPr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- 11-3-4-060.</w:t>
      </w:r>
      <w:r>
        <w:rPr>
          <w:sz w:val="24"/>
        </w:rPr>
        <w:t xml:space="preserve"> </w:t>
      </w:r>
    </w:p>
    <w:p w:rsidR="00D965FD" w:rsidRDefault="00136C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4"/>
        </w:rPr>
        <w:t>главного специалиста-эксперта: регулирование финансовой деятельности и финансовых рынков.</w:t>
      </w:r>
    </w:p>
    <w:p w:rsidR="00D965FD" w:rsidRDefault="00136C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Вид профессиональной служебной деятельности главного специалиста-эксперта Отдела: регулирование финансовой деятельности и финансовых рынков в части, относящейся к </w:t>
      </w:r>
      <w:r>
        <w:rPr>
          <w:rFonts w:ascii="Times New Roman" w:hAnsi="Times New Roman"/>
          <w:sz w:val="24"/>
        </w:rPr>
        <w:t xml:space="preserve">сфере деятельности Федеральной налоговой службы.  </w:t>
      </w:r>
    </w:p>
    <w:p w:rsidR="00D965FD" w:rsidRDefault="00136C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4"/>
        </w:rPr>
        <w:t>главного</w:t>
      </w:r>
      <w:r>
        <w:rPr>
          <w:rFonts w:ascii="Times New Roman" w:hAnsi="Times New Roman"/>
          <w:sz w:val="24"/>
        </w:rPr>
        <w:t xml:space="preserve"> специалиста-эксперта Отдела осуществляются приказом начальника Инспекции Федеральной налоговой службы по Бахчисарайскому району Республики Кр</w:t>
      </w:r>
      <w:r>
        <w:rPr>
          <w:rFonts w:ascii="Times New Roman" w:hAnsi="Times New Roman"/>
          <w:sz w:val="24"/>
        </w:rPr>
        <w:t>ым (далее – Инспекция).</w:t>
      </w:r>
    </w:p>
    <w:p w:rsidR="00D965FD" w:rsidRDefault="00136C83" w:rsidP="00524147">
      <w:pPr>
        <w:pStyle w:val="s1"/>
        <w:spacing w:beforeAutospacing="0" w:after="0" w:afterAutospacing="0"/>
        <w:ind w:firstLine="720"/>
        <w:jc w:val="both"/>
      </w:pPr>
      <w:r>
        <w:t xml:space="preserve">5. Главный специалист-эксперт Отдела непосредственно подчиняется начальнику отдела общего обеспечения (далее – Начальник), либо лицу, исполняющему его обязанности, и заместителю начальника Отдела, координирующему и контролирующему </w:t>
      </w:r>
      <w:r>
        <w:t>направление его деятельности (далее – Заместитель начальника).</w:t>
      </w:r>
    </w:p>
    <w:p w:rsidR="00D965FD" w:rsidRDefault="00136C83">
      <w:pPr>
        <w:pStyle w:val="s1"/>
        <w:spacing w:beforeAutospacing="0" w:after="0" w:afterAutospacing="0"/>
        <w:ind w:firstLine="720"/>
        <w:jc w:val="both"/>
      </w:pPr>
      <w:r>
        <w:t>Главный специалист - эксперт по решению Начальника Отдела замещает и замещается специалистом Инспекции по финансовому обеспечению.</w:t>
      </w:r>
    </w:p>
    <w:p w:rsidR="00D965FD" w:rsidRDefault="00D965FD">
      <w:pPr>
        <w:pStyle w:val="ConsPlusNormal"/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D965FD" w:rsidRDefault="00136C83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 для замещения должности гражд</w:t>
      </w:r>
      <w:r>
        <w:rPr>
          <w:rFonts w:ascii="Times New Roman" w:hAnsi="Times New Roman"/>
          <w:b/>
          <w:sz w:val="24"/>
        </w:rPr>
        <w:t xml:space="preserve">анской службы </w:t>
      </w:r>
    </w:p>
    <w:p w:rsidR="00D965FD" w:rsidRDefault="00D965F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 Для замещения должности </w:t>
      </w:r>
      <w:r>
        <w:rPr>
          <w:rFonts w:ascii="Times New Roman" w:hAnsi="Times New Roman"/>
          <w:sz w:val="24"/>
        </w:rPr>
        <w:t>главного</w:t>
      </w:r>
      <w:r>
        <w:rPr>
          <w:rFonts w:ascii="Times New Roman" w:hAnsi="Times New Roman"/>
          <w:sz w:val="24"/>
        </w:rPr>
        <w:t xml:space="preserve"> специалиста-эксперта Отдела устанавливаются следующие требования.</w:t>
      </w:r>
    </w:p>
    <w:p w:rsidR="00D965FD" w:rsidRDefault="00136C8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 Наличие высшего образования.</w:t>
      </w:r>
    </w:p>
    <w:p w:rsidR="00D965FD" w:rsidRDefault="00136C8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 Квалификационные требования к стажу государственной гражданской службы или стажу работы по специаль</w:t>
      </w:r>
      <w:r>
        <w:rPr>
          <w:rFonts w:ascii="Times New Roman" w:hAnsi="Times New Roman"/>
          <w:sz w:val="24"/>
        </w:rPr>
        <w:t>ности не предъявляются.</w:t>
      </w:r>
    </w:p>
    <w:p w:rsidR="00D965FD" w:rsidRDefault="00136C83">
      <w:pPr>
        <w:widowControl w:val="0"/>
        <w:spacing w:after="0" w:line="240" w:lineRule="auto"/>
        <w:ind w:right="-1" w:firstLine="708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6.3. 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федеральных конституционных законов, федеральных законов; </w:t>
      </w:r>
      <w:r>
        <w:rPr>
          <w:rFonts w:ascii="Times New Roman&quot;" w:hAnsi="Times New Roman&quot;"/>
          <w:spacing w:val="-2"/>
          <w:sz w:val="24"/>
        </w:rPr>
        <w:t>у</w:t>
      </w:r>
      <w:r>
        <w:rPr>
          <w:rFonts w:ascii="Times New Roman" w:hAnsi="Times New Roman"/>
          <w:spacing w:val="-2"/>
          <w:sz w:val="24"/>
        </w:rPr>
        <w:t xml:space="preserve">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>
        <w:rPr>
          <w:rFonts w:ascii="Times New Roman" w:hAnsi="Times New Roman"/>
          <w:spacing w:val="-2"/>
          <w:sz w:val="24"/>
        </w:rPr>
        <w:t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 Федерально</w:t>
      </w:r>
      <w:r>
        <w:rPr>
          <w:rFonts w:ascii="Times New Roman" w:hAnsi="Times New Roman"/>
          <w:spacing w:val="-2"/>
          <w:sz w:val="24"/>
        </w:rPr>
        <w:t xml:space="preserve">й налоговой службы по Республике Крым; порядка работы со служебной информацией, порядка работы с персональными данными и конфиденциальной информацией; </w:t>
      </w:r>
      <w:r>
        <w:rPr>
          <w:rFonts w:ascii="Times New Roman" w:hAnsi="Times New Roman"/>
          <w:spacing w:val="-2"/>
          <w:sz w:val="24"/>
        </w:rPr>
        <w:lastRenderedPageBreak/>
        <w:t>инструкции по делопроизводству;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</w:rPr>
        <w:t xml:space="preserve">знаний в области информационно-коммуникационных технологий; </w:t>
      </w:r>
      <w:r>
        <w:rPr>
          <w:rFonts w:ascii="Times New Roman" w:hAnsi="Times New Roman"/>
          <w:spacing w:val="-2"/>
          <w:sz w:val="24"/>
        </w:rPr>
        <w:t>общих вопросо</w:t>
      </w:r>
      <w:r>
        <w:rPr>
          <w:rFonts w:ascii="Times New Roman" w:hAnsi="Times New Roman"/>
          <w:spacing w:val="-2"/>
          <w:sz w:val="24"/>
        </w:rPr>
        <w:t>в в области обеспечения информационной безопасности; должностного регламента.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 Наличие профессиональных знаний:</w:t>
      </w:r>
    </w:p>
    <w:p w:rsidR="00D965FD" w:rsidRDefault="00136C83">
      <w:pPr>
        <w:widowControl w:val="0"/>
        <w:tabs>
          <w:tab w:val="left" w:pos="918"/>
        </w:tabs>
        <w:spacing w:after="0" w:line="240" w:lineRule="auto"/>
        <w:jc w:val="both"/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4"/>
        </w:rPr>
        <w:t xml:space="preserve">       6.4.1. В сфере законодательства Российской Федерации: Конституция Российской Федерации; Трудовой кодекс Российской Федерации от 30.1</w:t>
      </w:r>
      <w:r>
        <w:rPr>
          <w:rFonts w:ascii="Times New Roman" w:hAnsi="Times New Roman"/>
          <w:sz w:val="24"/>
        </w:rPr>
        <w:t>2.2001 № 197-ФЗ; Федеральный закон от 27.05. 2003 № 58-ФЗ «О системе государственной службы Российской Федерации»; Федеральный закон от 27.07.2004 № 79-ФЗ «О государственной гражданской службе Российской Федерации»; Федеральный закон от 27.07.2006 № 152-ФЗ</w:t>
      </w:r>
      <w:r>
        <w:rPr>
          <w:rFonts w:ascii="Times New Roman" w:hAnsi="Times New Roman"/>
          <w:sz w:val="24"/>
        </w:rPr>
        <w:t xml:space="preserve"> «О персональных данных»; Федеральный закон от 25.12.2008 № 273-ФЗ «О противодействии коррупции»; </w:t>
      </w:r>
      <w:proofErr w:type="gramStart"/>
      <w:r>
        <w:rPr>
          <w:rFonts w:ascii="Times New Roman" w:hAnsi="Times New Roman"/>
          <w:sz w:val="24"/>
        </w:rPr>
        <w:t>Федеральный закон от 27.07.2010 № 210-ФЗ «Об организации предоставления государственных и муниципальных услуг»; постановление Правительства Российской Федерац</w:t>
      </w:r>
      <w:r>
        <w:rPr>
          <w:rFonts w:ascii="Times New Roman" w:hAnsi="Times New Roman"/>
          <w:sz w:val="24"/>
        </w:rPr>
        <w:t>ии от 30.09.2004 № 506 «Об утверждении Положения о Федеральной налоговой службе»; Федеральный закон от 06.12.2011 № 402-ФЗ «О бухгалтерском учете»; Федеральный закон от 27.06. 2011 № 161-ФЗ «О национальной платежной системе»; Федеральный закон о федерально</w:t>
      </w:r>
      <w:r>
        <w:rPr>
          <w:rFonts w:ascii="Times New Roman" w:hAnsi="Times New Roman"/>
          <w:sz w:val="24"/>
        </w:rPr>
        <w:t>м бюджете на соответствующий год;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Приказ Минфина России от 01.12.2010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</w:t>
      </w:r>
      <w:r>
        <w:rPr>
          <w:rFonts w:ascii="Times New Roman" w:hAnsi="Times New Roman"/>
          <w:sz w:val="24"/>
        </w:rPr>
        <w:t>ственными внебюджетными фондами, государственных академий наук, государственных (муниципальных) учреждений и Инструкции по его применению»; Приказ Минфина России от 06.12.2010 № 162н «Об утверждении Плана счетов бюджетного учета и Инструкции по его примене</w:t>
      </w:r>
      <w:r>
        <w:rPr>
          <w:rFonts w:ascii="Times New Roman" w:hAnsi="Times New Roman"/>
          <w:sz w:val="24"/>
        </w:rPr>
        <w:t>нию»;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Приказ Минфина России от 28.12.2010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Приказ Минфина России от 31.12.2016</w:t>
      </w:r>
      <w:r>
        <w:rPr>
          <w:rFonts w:ascii="Times New Roman" w:hAnsi="Times New Roman"/>
          <w:sz w:val="24"/>
        </w:rPr>
        <w:t xml:space="preserve"> № 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Приказ Минфина России от 31.12.2016 № 257н «Об утве</w:t>
      </w:r>
      <w:r>
        <w:rPr>
          <w:rFonts w:ascii="Times New Roman" w:hAnsi="Times New Roman"/>
          <w:sz w:val="24"/>
        </w:rPr>
        <w:t>рждении федерального стандарта бухгалтерского учета для организаций государственного сектора «Основные средства»; Приказ Минфина России от 31.12.2016 № 258н «Об утверждении федерального стандарта бухгалтерского учета для организаций государственного сектор</w:t>
      </w:r>
      <w:r>
        <w:rPr>
          <w:rFonts w:ascii="Times New Roman" w:hAnsi="Times New Roman"/>
          <w:sz w:val="24"/>
        </w:rPr>
        <w:t>а «Аренда»; Приказ Минфина России от 31.12.2016 № 259н «Об утверждении федерального стандарта бухгалтерского учета для организаций государственного сектора «Обесценение активов»;</w:t>
      </w:r>
      <w:proofErr w:type="gramEnd"/>
      <w:r>
        <w:rPr>
          <w:rFonts w:ascii="Times New Roman" w:hAnsi="Times New Roman"/>
          <w:sz w:val="24"/>
        </w:rPr>
        <w:t xml:space="preserve"> Приказ Минфина России от 31.12.2016 № 260н «Об утверждении федерального станд</w:t>
      </w:r>
      <w:r>
        <w:rPr>
          <w:rFonts w:ascii="Times New Roman" w:hAnsi="Times New Roman"/>
          <w:sz w:val="24"/>
        </w:rPr>
        <w:t>арта бухгалтерского учета для организаций государственного сектора «Обесценение активов».</w:t>
      </w:r>
    </w:p>
    <w:p w:rsidR="00D965FD" w:rsidRDefault="00136C83">
      <w:pPr>
        <w:widowControl w:val="0"/>
        <w:tabs>
          <w:tab w:val="left" w:pos="918"/>
        </w:tabs>
        <w:spacing w:after="0" w:line="240" w:lineRule="auto"/>
        <w:jc w:val="both"/>
      </w:pP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4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</w:t>
      </w:r>
      <w:r>
        <w:rPr>
          <w:rFonts w:ascii="Times New Roman" w:hAnsi="Times New Roman"/>
          <w:sz w:val="24"/>
        </w:rPr>
        <w:t>офессиональной служебной деятельности</w:t>
      </w:r>
      <w:r>
        <w:rPr>
          <w:rFonts w:ascii="Times New Roman" w:hAnsi="Times New Roman"/>
          <w:color w:val="0070C0"/>
          <w:sz w:val="24"/>
        </w:rPr>
        <w:t>.</w:t>
      </w:r>
    </w:p>
    <w:p w:rsidR="00D965FD" w:rsidRDefault="00136C8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6.4.2. </w:t>
      </w:r>
      <w:proofErr w:type="gramStart"/>
      <w:r>
        <w:rPr>
          <w:rFonts w:ascii="Times New Roman" w:hAnsi="Times New Roman"/>
          <w:sz w:val="24"/>
        </w:rPr>
        <w:t>Иные профессиональные знания: основы экономики, финансов и кредита, бухгалтерского и налогового учета; разработка проектов нормативных правовых актов и других документов; подготовка ответов на обращения граждан</w:t>
      </w:r>
      <w:r>
        <w:rPr>
          <w:rFonts w:ascii="Times New Roman" w:hAnsi="Times New Roman"/>
          <w:sz w:val="24"/>
        </w:rPr>
        <w:t xml:space="preserve"> и организаций, </w:t>
      </w:r>
      <w:r>
        <w:rPr>
          <w:rFonts w:ascii="Times New Roman" w:hAnsi="Times New Roman"/>
          <w:sz w:val="24"/>
        </w:rPr>
        <w:t xml:space="preserve">составления делового письма; </w:t>
      </w:r>
      <w:r>
        <w:rPr>
          <w:rFonts w:ascii="Times New Roman" w:hAnsi="Times New Roman"/>
          <w:sz w:val="24"/>
        </w:rPr>
        <w:t>порядок рассмотрения и утверждения бюджетов; основные направления бюджетной политики на очередной финансовый год и плановый период; виды расходов федерального бюджета по разделам и подразделам функциональной кла</w:t>
      </w:r>
      <w:r>
        <w:rPr>
          <w:rFonts w:ascii="Times New Roman" w:hAnsi="Times New Roman"/>
          <w:sz w:val="24"/>
        </w:rPr>
        <w:t>ссификации;</w:t>
      </w:r>
      <w:proofErr w:type="gramEnd"/>
      <w:r>
        <w:rPr>
          <w:rFonts w:ascii="Times New Roman" w:hAnsi="Times New Roman"/>
          <w:sz w:val="24"/>
        </w:rPr>
        <w:t xml:space="preserve"> порядок исполнения бюджетов; система оплаты труда федеральных государственных гражданских служащих.</w:t>
      </w:r>
    </w:p>
    <w:p w:rsidR="00D965FD" w:rsidRDefault="00136C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6.5. Наличие функциональных знаний: </w:t>
      </w:r>
      <w:r>
        <w:rPr>
          <w:rFonts w:ascii="Times New Roman" w:hAnsi="Times New Roman"/>
          <w:sz w:val="24"/>
        </w:rPr>
        <w:t>методы бюджетного планирования; принципы бюджетного учета и бюджетной отчетности; централизованная и смешанн</w:t>
      </w:r>
      <w:r>
        <w:rPr>
          <w:rFonts w:ascii="Times New Roman" w:hAnsi="Times New Roman"/>
          <w:sz w:val="24"/>
        </w:rPr>
        <w:t xml:space="preserve">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 </w:t>
      </w:r>
    </w:p>
    <w:p w:rsidR="00D965FD" w:rsidRDefault="00136C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6.6. Наличие базовых умений: мыслить сис</w:t>
      </w:r>
      <w:r>
        <w:rPr>
          <w:rFonts w:ascii="Times New Roman" w:hAnsi="Times New Roman"/>
          <w:sz w:val="24"/>
        </w:rPr>
        <w:t xml:space="preserve">темно (стратегически); умение планировать, рационально использовать служебное время и достигать результата; коммуникативные умения, умение управлять изменениями. </w:t>
      </w:r>
    </w:p>
    <w:p w:rsidR="00D965FD" w:rsidRDefault="00136C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 Наличие профессиональных умений: проведение анализа бюджетной, бухгалтерской, финансовой</w:t>
      </w:r>
      <w:r>
        <w:rPr>
          <w:rFonts w:ascii="Times New Roman" w:hAnsi="Times New Roman"/>
          <w:sz w:val="24"/>
        </w:rPr>
        <w:t xml:space="preserve"> и статистической отчетности.</w:t>
      </w:r>
    </w:p>
    <w:p w:rsidR="00D965FD" w:rsidRDefault="00136C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6.8. Наличие функциональных умений: составление номенклатуры дел, умение эффективно планировать свою работу;  умение оперативно реагировать на возникающие ситуации; осуществление закупки у единственного поставщика (подрядчика,</w:t>
      </w:r>
      <w:r>
        <w:rPr>
          <w:rFonts w:ascii="Times New Roman" w:hAnsi="Times New Roman"/>
          <w:sz w:val="24"/>
        </w:rPr>
        <w:t xml:space="preserve"> исполнителя); исполнение государственных контрактов.</w:t>
      </w:r>
    </w:p>
    <w:p w:rsidR="00D965FD" w:rsidRDefault="00D965FD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8"/>
        </w:rPr>
      </w:pPr>
    </w:p>
    <w:p w:rsidR="00D965FD" w:rsidRDefault="00136C83">
      <w:pPr>
        <w:widowControl w:val="0"/>
        <w:spacing w:after="0" w:line="240" w:lineRule="auto"/>
        <w:ind w:left="142"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 Должностные обязанности, права и ответственность</w:t>
      </w:r>
    </w:p>
    <w:p w:rsidR="00D965FD" w:rsidRDefault="00D965FD">
      <w:pPr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</w:t>
      </w:r>
      <w:r>
        <w:rPr>
          <w:rFonts w:ascii="Times New Roman" w:hAnsi="Times New Roman"/>
          <w:sz w:val="24"/>
        </w:rPr>
        <w:t>главного</w:t>
      </w:r>
      <w:r>
        <w:rPr>
          <w:rFonts w:ascii="Times New Roman" w:hAnsi="Times New Roman"/>
          <w:sz w:val="24"/>
        </w:rPr>
        <w:t xml:space="preserve"> специалиста-эксперта,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t>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 В целях реализации задач и функций, возложенных на отдел общего обеспечения, </w:t>
      </w:r>
      <w:r>
        <w:rPr>
          <w:rFonts w:ascii="Times New Roman" w:hAnsi="Times New Roman"/>
          <w:sz w:val="24"/>
        </w:rPr>
        <w:t xml:space="preserve">главный специалист-эксперт  Отдела обязан: 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8.1. Принимать участие в планировании и составлении обоснования бюджетных ассигнований на исполнение действующих и принимаемых расходных обязательств, планировании бюджетных ассигнований Инспекции для оказания го</w:t>
      </w:r>
      <w:r>
        <w:rPr>
          <w:rFonts w:ascii="Times New Roman" w:hAnsi="Times New Roman"/>
          <w:sz w:val="24"/>
        </w:rPr>
        <w:t xml:space="preserve">сударственных услуг на финансовый очередной год и плановый период. 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8.2. Принимать участие в работе по финансовому обеспечению деятельности Инспекции. 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8.3. Участвовать в составлении бюджетной сметы на содержание Инспекции как получателя бюджетных средств.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8.4. Осуществлять выплаты денежного содержания федеральным государственным гражданским служащим и заработной платы и иные выплаты, установленные нормативными правовыми актами Российской Федерации.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8.5. Участвовать в пределах компетенции Отдела в подготовк</w:t>
      </w:r>
      <w:r>
        <w:rPr>
          <w:rFonts w:ascii="Times New Roman" w:hAnsi="Times New Roman"/>
          <w:sz w:val="24"/>
        </w:rPr>
        <w:t>е проектов правовых актов по премированию должностных лиц Инспекции,  положений, норм и иных документов, обеспечивающих оплату труда и денежное содержание сотрудников  Инспекции, по финансовому обеспечению социальных гарантий им в соответствии с Конституци</w:t>
      </w:r>
      <w:r>
        <w:rPr>
          <w:rFonts w:ascii="Times New Roman" w:hAnsi="Times New Roman"/>
          <w:sz w:val="24"/>
        </w:rPr>
        <w:t>ей Российской Федерации и действующим законодательством.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8.6. Составлять и представлять в установленные сроки бюджетную, налоговую, статистическую и иную отчетность в Управление, другие федеральные органы исполнительной власти и государственные внебюджетны</w:t>
      </w:r>
      <w:r>
        <w:rPr>
          <w:rFonts w:ascii="Times New Roman" w:hAnsi="Times New Roman"/>
          <w:sz w:val="24"/>
        </w:rPr>
        <w:t>е фонды в пределах своей компетенции.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8.7. Принимать участие в осуществлении учета материальных ценностей, находящихся на балансе Инспекции, и обеспечении  </w:t>
      </w:r>
      <w:proofErr w:type="gramStart"/>
      <w:r>
        <w:rPr>
          <w:rFonts w:ascii="Times New Roman" w:hAnsi="Times New Roman"/>
          <w:sz w:val="24"/>
        </w:rPr>
        <w:t>контроля  за</w:t>
      </w:r>
      <w:proofErr w:type="gramEnd"/>
      <w:r>
        <w:rPr>
          <w:rFonts w:ascii="Times New Roman" w:hAnsi="Times New Roman"/>
          <w:sz w:val="24"/>
        </w:rPr>
        <w:t xml:space="preserve"> их сохранностью.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8.8.  Вести учет денежных средств, обеспечивать</w:t>
      </w:r>
      <w:r>
        <w:rPr>
          <w:rFonts w:ascii="Times New Roman" w:hAnsi="Times New Roman"/>
          <w:sz w:val="24"/>
        </w:rPr>
        <w:t xml:space="preserve"> строгое соблюдение кассовой и расчетной дисциплины.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8.9. Вести учет расчетов с дебиторами и кредиторами в пределах доведенных лимитов бюджетных обязательств и осуществлять их своевременную выверку.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8.10. В установленном порядке принимать участие в проведе</w:t>
      </w:r>
      <w:r>
        <w:rPr>
          <w:rFonts w:ascii="Times New Roman" w:hAnsi="Times New Roman"/>
          <w:sz w:val="24"/>
        </w:rPr>
        <w:t>нии инвентаризации денежных средств, материальных ценностей, нематериальных активов и расчетов.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8.11. Осуществлять начисление и своевременное перечисление налогов, страховых взносов и других платежей в федеральный бюджет и в государственные внебюджетные фо</w:t>
      </w:r>
      <w:r>
        <w:rPr>
          <w:rFonts w:ascii="Times New Roman" w:hAnsi="Times New Roman"/>
          <w:sz w:val="24"/>
        </w:rPr>
        <w:t>нды.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8.12. Осуществлять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соответствием принятых бюджетных обязательств по заключаемым государственным контрактам (договорам), утвержденным лимитам бюджетных обязательств 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8.13. Участвовать в проведении организационно-штатной работы.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8.14. Готови</w:t>
      </w:r>
      <w:r>
        <w:rPr>
          <w:rFonts w:ascii="Times New Roman" w:hAnsi="Times New Roman"/>
          <w:sz w:val="24"/>
        </w:rPr>
        <w:t>ть расчетно-платежные документы, необходимые для назначения выплаты пенсий, пособий и компенсаций.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8.15. Осуществлять </w:t>
      </w:r>
      <w:proofErr w:type="gramStart"/>
      <w:r>
        <w:rPr>
          <w:rFonts w:ascii="Times New Roman" w:hAnsi="Times New Roman"/>
          <w:sz w:val="24"/>
        </w:rPr>
        <w:t>контроль  за</w:t>
      </w:r>
      <w:proofErr w:type="gramEnd"/>
      <w:r>
        <w:rPr>
          <w:rFonts w:ascii="Times New Roman" w:hAnsi="Times New Roman"/>
          <w:sz w:val="24"/>
        </w:rPr>
        <w:t xml:space="preserve"> соблюдением финансовой и бюджетной дисциплины Инспекции.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8.16. Осуществлять</w:t>
      </w:r>
      <w:r>
        <w:rPr>
          <w:rFonts w:ascii="Times New Roman" w:hAnsi="Times New Roman"/>
          <w:sz w:val="24"/>
        </w:rPr>
        <w:t xml:space="preserve"> анализ финансово-хозяйственной деятельности Инспекции по результатам бухгалтерской (бюджетной) отчетности. 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8.17. Осуществлять своевременное предупреждение негативных явлений в финансово-хозяйственной деятельности, выявление и мобилизацию внутрихозяйствен</w:t>
      </w:r>
      <w:r>
        <w:rPr>
          <w:rFonts w:ascii="Times New Roman" w:hAnsi="Times New Roman"/>
          <w:sz w:val="24"/>
        </w:rPr>
        <w:t>ных резервов, проведение мониторингов расходов денежных и материальных средств.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8.18. Участвовать в рассмотрении и подготовке ответов на письменные запросы, в рамках компетенции направления деятельности  отдела.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8.19. Принимать участие в рассмотрении обращ</w:t>
      </w:r>
      <w:r>
        <w:rPr>
          <w:rFonts w:ascii="Times New Roman" w:hAnsi="Times New Roman"/>
          <w:sz w:val="24"/>
        </w:rPr>
        <w:t xml:space="preserve">ений, писем и жалоб как физических, так и юридических лиц по вопросам, входящим в компетенцию отдела. 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8.20. Принимать участие в разработке совместно с другими структурными подразделениями Инспекции положений, регламентов и других нормативных документов Ин</w:t>
      </w:r>
      <w:r>
        <w:rPr>
          <w:rFonts w:ascii="Times New Roman" w:hAnsi="Times New Roman"/>
          <w:sz w:val="24"/>
        </w:rPr>
        <w:t>спекции.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8.21. Осуществлять подготовку и представлять заместителю начальника отдела аналитические материалы по финансовым вопросам, отнесенным к компетенции Отдела.       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8.22. Обеспечивать взаимодействие со структурными подразделениями Инспекции  по фина</w:t>
      </w:r>
      <w:r>
        <w:rPr>
          <w:rFonts w:ascii="Times New Roman" w:hAnsi="Times New Roman"/>
          <w:sz w:val="24"/>
        </w:rPr>
        <w:t>нсовым вопросам, отнесенным к компетенции Отдела.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8.23. Вести в установленном порядке делопроизводство и хранение документов по финансовому обеспечению, осуществлять их передачу на архивное хранение в пределах своей компетенции, разрабатывать номенклатуру </w:t>
      </w:r>
      <w:r>
        <w:rPr>
          <w:rFonts w:ascii="Times New Roman" w:hAnsi="Times New Roman"/>
          <w:sz w:val="24"/>
        </w:rPr>
        <w:t>дел по финансовому обеспечению Отдела.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8.24. Получать, обрабатывать, хранить, передавать и использовать персональные данные (в том числе находящихся на электронных носителях) гражданских служащих и работников в строгом соответствии с Положением об обработк</w:t>
      </w:r>
      <w:r>
        <w:rPr>
          <w:rFonts w:ascii="Times New Roman" w:hAnsi="Times New Roman"/>
          <w:sz w:val="24"/>
        </w:rPr>
        <w:t>е персональных данных. Обеспечивать конфиденциальность своих паролей и ключей доступа к ресурсам информационных систем персональных данных.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8.25. Соблюдать правила пожарной безопасности и безопасности труда.</w:t>
      </w:r>
    </w:p>
    <w:p w:rsidR="00D965FD" w:rsidRDefault="00136C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8.26. Осуществлять иные функции по поручению Нач</w:t>
      </w:r>
      <w:r>
        <w:rPr>
          <w:rFonts w:ascii="Times New Roman" w:hAnsi="Times New Roman"/>
          <w:sz w:val="24"/>
        </w:rPr>
        <w:t>альника отдела;</w:t>
      </w:r>
    </w:p>
    <w:p w:rsidR="00D965FD" w:rsidRDefault="00136C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8.27. Соблюдать правила пожарной безопасности и безопасности труда;</w:t>
      </w:r>
    </w:p>
    <w:p w:rsidR="00D965FD" w:rsidRDefault="00136C8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8.28. осуществлять иные функции, предусмотренные законами и иными нормативными правовыми актами Российской Федерации.</w:t>
      </w:r>
    </w:p>
    <w:p w:rsidR="00D965FD" w:rsidRDefault="00136C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 В целях исполнения возложенных должностных обязанно</w:t>
      </w:r>
      <w:r>
        <w:rPr>
          <w:rFonts w:ascii="Times New Roman" w:hAnsi="Times New Roman"/>
          <w:sz w:val="24"/>
        </w:rPr>
        <w:t>стей главный специалист-эксперт Отдела имеет право:</w:t>
      </w:r>
    </w:p>
    <w:p w:rsidR="00D965FD" w:rsidRDefault="00136C83">
      <w:pPr>
        <w:pStyle w:val="ac"/>
        <w:ind w:firstLine="709"/>
      </w:pPr>
      <w: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D965FD" w:rsidRDefault="00136C83">
      <w:pPr>
        <w:pStyle w:val="ac"/>
        <w:ind w:firstLine="709"/>
      </w:pPr>
      <w:r>
        <w:t>знакомиться с материалами личного дела, а также на приобщение к личному делу письменн</w:t>
      </w:r>
      <w:r>
        <w:t>ых объяснений и других документов, и материалов;</w:t>
      </w:r>
    </w:p>
    <w:p w:rsidR="00D965FD" w:rsidRDefault="00136C83">
      <w:pPr>
        <w:pStyle w:val="ac"/>
        <w:ind w:firstLine="709"/>
      </w:pPr>
      <w:r>
        <w:t>на защиту своих персональных данных;</w:t>
      </w:r>
    </w:p>
    <w:p w:rsidR="00D965FD" w:rsidRDefault="00136C83">
      <w:pPr>
        <w:pStyle w:val="ac"/>
        <w:ind w:firstLine="709"/>
      </w:pPr>
      <w:r>
        <w:t>на профессиональное развитие в порядке, установленном законодательством Российской Федерации;</w:t>
      </w:r>
    </w:p>
    <w:p w:rsidR="00D965FD" w:rsidRDefault="00136C83">
      <w:pPr>
        <w:pStyle w:val="ac"/>
        <w:ind w:firstLine="709"/>
      </w:pPr>
      <w:r>
        <w:t>на удаленный доступ к федеральным информационным ресурсам, сопровождаемым ФК</w:t>
      </w:r>
      <w:r>
        <w:t>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965FD" w:rsidRDefault="00136C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осуществление иных прав, предусмотренных иными нормативными актами.</w:t>
      </w:r>
    </w:p>
    <w:p w:rsidR="00D965FD" w:rsidRDefault="00136C8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proofErr w:type="gramStart"/>
      <w:r>
        <w:rPr>
          <w:rFonts w:ascii="Times New Roman" w:hAnsi="Times New Roman"/>
          <w:sz w:val="24"/>
        </w:rPr>
        <w:t>Главный специ</w:t>
      </w:r>
      <w:r>
        <w:rPr>
          <w:rFonts w:ascii="Times New Roman" w:hAnsi="Times New Roman"/>
          <w:sz w:val="24"/>
        </w:rPr>
        <w:t>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Инспекции Федеральной налогов</w:t>
      </w:r>
      <w:r>
        <w:rPr>
          <w:rFonts w:ascii="Times New Roman" w:hAnsi="Times New Roman"/>
          <w:sz w:val="24"/>
        </w:rPr>
        <w:t>ой службы по Бахчисарайскому району Республики Крым,  положением об отделе общего обеспечения и иными нормативными правовыми актами.</w:t>
      </w:r>
      <w:proofErr w:type="gramEnd"/>
    </w:p>
    <w:p w:rsidR="00D965FD" w:rsidRDefault="00136C83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4"/>
        </w:rPr>
        <w:t xml:space="preserve">11. Главный специалист-эксперт Отдела </w:t>
      </w:r>
      <w:r>
        <w:rPr>
          <w:rFonts w:ascii="Times New Roman" w:hAnsi="Times New Roman"/>
          <w:sz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965FD" w:rsidRDefault="00D965FD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8"/>
        </w:rPr>
      </w:pPr>
    </w:p>
    <w:p w:rsidR="00D965FD" w:rsidRDefault="00136C83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 Перечень вопросов, по которым главный специалист-эксперт Отдела </w:t>
      </w:r>
    </w:p>
    <w:p w:rsidR="00D965FD" w:rsidRDefault="00136C83">
      <w:pPr>
        <w:widowControl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вправе или </w:t>
      </w:r>
      <w:proofErr w:type="gramStart"/>
      <w:r>
        <w:rPr>
          <w:rFonts w:ascii="Times New Roman" w:hAnsi="Times New Roman"/>
          <w:b/>
          <w:sz w:val="24"/>
        </w:rPr>
        <w:t>обязан</w:t>
      </w:r>
      <w:proofErr w:type="gramEnd"/>
      <w:r>
        <w:rPr>
          <w:rFonts w:ascii="Times New Roman" w:hAnsi="Times New Roman"/>
          <w:b/>
          <w:sz w:val="24"/>
        </w:rPr>
        <w:t xml:space="preserve"> са</w:t>
      </w:r>
      <w:r>
        <w:rPr>
          <w:rFonts w:ascii="Times New Roman" w:hAnsi="Times New Roman"/>
          <w:b/>
          <w:sz w:val="24"/>
        </w:rPr>
        <w:t>мостоятельно принимать управленческие и иные решения</w:t>
      </w:r>
    </w:p>
    <w:p w:rsidR="00D965FD" w:rsidRDefault="00D965F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D965FD" w:rsidRDefault="00136C8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главный специалист-эксперт Отдела вправе самостоятельно принимать решения по вопросам:</w:t>
      </w:r>
    </w:p>
    <w:p w:rsidR="00D965FD" w:rsidRDefault="00136C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внесения предложений начальнику отдела по совершенствованию работы отдела</w:t>
      </w:r>
      <w:r>
        <w:rPr>
          <w:rFonts w:ascii="Times New Roman" w:hAnsi="Times New Roman"/>
          <w:sz w:val="24"/>
        </w:rPr>
        <w:t>;</w:t>
      </w:r>
    </w:p>
    <w:p w:rsidR="00D965FD" w:rsidRDefault="00136C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требования и получения от других структурных подразделений Инспекции материалы и документы, необходимые для деятельности отдела;</w:t>
      </w:r>
    </w:p>
    <w:p w:rsidR="00D965FD" w:rsidRDefault="00136C8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предусмотренным Положением об отделе, иными нормативными актами ФНС России и Инспекции.</w:t>
      </w:r>
    </w:p>
    <w:p w:rsidR="00D965FD" w:rsidRDefault="00136C8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главный специалист-эксперт Отдела обязан самостоятельно принимать решения по вопросам:</w:t>
      </w:r>
    </w:p>
    <w:p w:rsidR="00D965FD" w:rsidRDefault="00136C83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получения от других структурных подразделений Инспекции материалы и документы, необходимые для деятельности отдела;</w:t>
      </w:r>
    </w:p>
    <w:p w:rsidR="00D965FD" w:rsidRDefault="00136C83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внесения пр</w:t>
      </w:r>
      <w:r>
        <w:rPr>
          <w:rFonts w:ascii="Times New Roman" w:hAnsi="Times New Roman"/>
          <w:sz w:val="24"/>
        </w:rPr>
        <w:t>едложений от других структурных подразделений Инспекции,  необходимые для деятельности отдела;</w:t>
      </w:r>
    </w:p>
    <w:p w:rsidR="00D965FD" w:rsidRDefault="00136C83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внесения предложений по совершенствованию работы отдела,  а также по другим вопросам, относящимся к компетенции деятельности отдела;</w:t>
      </w:r>
    </w:p>
    <w:p w:rsidR="00D965FD" w:rsidRDefault="00136C83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предусмотренным Положением о</w:t>
      </w:r>
      <w:r>
        <w:rPr>
          <w:rFonts w:ascii="Times New Roman" w:hAnsi="Times New Roman"/>
          <w:sz w:val="24"/>
        </w:rPr>
        <w:t>б отделе, иными нормативными актами ФНС России и Инспекции.</w:t>
      </w:r>
    </w:p>
    <w:p w:rsidR="00D965FD" w:rsidRDefault="00D965FD">
      <w:pPr>
        <w:widowControl w:val="0"/>
        <w:tabs>
          <w:tab w:val="left" w:pos="2910"/>
        </w:tabs>
        <w:spacing w:after="0" w:line="240" w:lineRule="auto"/>
        <w:jc w:val="both"/>
        <w:rPr>
          <w:rFonts w:ascii="Times New Roman" w:hAnsi="Times New Roman"/>
          <w:color w:val="0070C0"/>
          <w:sz w:val="28"/>
        </w:rPr>
      </w:pPr>
    </w:p>
    <w:p w:rsidR="00D965FD" w:rsidRDefault="00136C8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 Перечень вопросов, по которым главный специалист-эксперт Отдела</w:t>
      </w:r>
    </w:p>
    <w:p w:rsidR="00D965FD" w:rsidRDefault="00136C8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вправе или </w:t>
      </w:r>
      <w:proofErr w:type="gramStart"/>
      <w:r>
        <w:rPr>
          <w:rFonts w:ascii="Times New Roman" w:hAnsi="Times New Roman"/>
          <w:b/>
          <w:sz w:val="24"/>
        </w:rPr>
        <w:t>обязан</w:t>
      </w:r>
      <w:proofErr w:type="gramEnd"/>
      <w:r>
        <w:rPr>
          <w:rFonts w:ascii="Times New Roman" w:hAnsi="Times New Roman"/>
          <w:b/>
          <w:sz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D965FD" w:rsidRDefault="00D965FD">
      <w:pPr>
        <w:widowControl w:val="0"/>
        <w:spacing w:after="0" w:line="240" w:lineRule="auto"/>
        <w:jc w:val="both"/>
        <w:rPr>
          <w:rFonts w:ascii="Times New Roman" w:hAnsi="Times New Roman"/>
          <w:color w:val="0070C0"/>
          <w:sz w:val="28"/>
        </w:rPr>
      </w:pPr>
    </w:p>
    <w:p w:rsidR="00D965FD" w:rsidRDefault="00136C8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Главный специалист-эксперт Отдела в соответствии со своей компетенцией вправе участвовать в подготовке (обсуждении) следующих проектов:</w:t>
      </w:r>
    </w:p>
    <w:p w:rsidR="00D965FD" w:rsidRDefault="00136C8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приказов и других служебных документов в соответствии с деятельностью Отдела</w:t>
      </w:r>
    </w:p>
    <w:p w:rsidR="00D965FD" w:rsidRDefault="00136C8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Главный специалист-эксперт Отдел</w:t>
      </w:r>
      <w:r>
        <w:rPr>
          <w:rFonts w:ascii="Times New Roman" w:hAnsi="Times New Roman"/>
          <w:sz w:val="24"/>
        </w:rPr>
        <w:t>а в соответствии со своей компетенцией обязан участвовать в подготовке (обсуждении) следующих проектов:</w:t>
      </w:r>
    </w:p>
    <w:p w:rsidR="00D965FD" w:rsidRDefault="00136C8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положений об отделе и Инспекции;</w:t>
      </w:r>
    </w:p>
    <w:p w:rsidR="00D965FD" w:rsidRDefault="00136C8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графика отпусков гражданских служащих отдела;</w:t>
      </w:r>
    </w:p>
    <w:p w:rsidR="00D965FD" w:rsidRDefault="00136C8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иных актов по поручению начальника отдела и руководства Инспекции.</w:t>
      </w:r>
    </w:p>
    <w:p w:rsidR="00D965FD" w:rsidRDefault="00D965F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D965FD" w:rsidRDefault="00136C8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</w:t>
      </w:r>
      <w:r>
        <w:rPr>
          <w:rFonts w:ascii="Times New Roman" w:hAnsi="Times New Roman"/>
          <w:b/>
          <w:sz w:val="24"/>
        </w:rPr>
        <w:t>. Сроки и процедуры подготовки, рассмотрения проектов управленческих и иных решений, порядок согласования и  принятия данных решений</w:t>
      </w:r>
    </w:p>
    <w:p w:rsidR="00D965FD" w:rsidRDefault="00D965F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965FD" w:rsidRDefault="00136C83">
      <w:pPr>
        <w:spacing w:after="0" w:line="240" w:lineRule="auto"/>
        <w:ind w:right="17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главный специалист-эксперт Отдела принимает решения в сроки, устан</w:t>
      </w:r>
      <w:r>
        <w:rPr>
          <w:rFonts w:ascii="Times New Roman" w:hAnsi="Times New Roman"/>
          <w:sz w:val="24"/>
        </w:rPr>
        <w:t>овленные законодательными и иными нормативными правовыми актами Российской Федерации.</w:t>
      </w:r>
    </w:p>
    <w:p w:rsidR="00D965FD" w:rsidRDefault="00D965FD">
      <w:pPr>
        <w:spacing w:after="0" w:line="240" w:lineRule="auto"/>
        <w:ind w:right="17"/>
        <w:jc w:val="both"/>
        <w:rPr>
          <w:rFonts w:ascii="Times New Roman" w:hAnsi="Times New Roman"/>
          <w:color w:val="0070C0"/>
          <w:sz w:val="24"/>
        </w:rPr>
      </w:pPr>
    </w:p>
    <w:p w:rsidR="00D965FD" w:rsidRDefault="00136C8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D965FD" w:rsidRDefault="00D965F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 xml:space="preserve">Взаимодействие </w:t>
      </w:r>
      <w:r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>специалиста-эксперта Отдела с федеральными государственными гражданскими служащими Инспекции, государ</w:t>
      </w:r>
      <w:r>
        <w:rPr>
          <w:rFonts w:ascii="Times New Roman" w:hAnsi="Times New Roman"/>
          <w:sz w:val="24"/>
        </w:rPr>
        <w:t xml:space="preserve">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</w:t>
      </w:r>
      <w:r>
        <w:rPr>
          <w:rFonts w:ascii="Times New Roman" w:hAnsi="Times New Roman"/>
          <w:sz w:val="24"/>
        </w:rPr>
        <w:t>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2009, № 29, ст. 3658), требований к служебному поведению, установленных статьей 18 Фед</w:t>
      </w:r>
      <w:r>
        <w:rPr>
          <w:rFonts w:ascii="Times New Roman" w:hAnsi="Times New Roman"/>
          <w:sz w:val="24"/>
        </w:rPr>
        <w:t>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</w:t>
      </w:r>
      <w:r>
        <w:rPr>
          <w:rFonts w:ascii="Times New Roman" w:hAnsi="Times New Roman"/>
          <w:sz w:val="24"/>
        </w:rPr>
        <w:t>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65FD" w:rsidRDefault="00D965FD">
      <w:pPr>
        <w:widowControl w:val="0"/>
        <w:spacing w:after="0" w:line="240" w:lineRule="auto"/>
        <w:jc w:val="both"/>
        <w:rPr>
          <w:rFonts w:ascii="Times New Roman" w:hAnsi="Times New Roman"/>
          <w:color w:val="0070C0"/>
          <w:sz w:val="24"/>
        </w:rPr>
      </w:pPr>
    </w:p>
    <w:p w:rsidR="00D965FD" w:rsidRDefault="00136C8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 Перечень государственных услуг, оказываемых гражданам и организациям в соответствии с административным регламенто</w:t>
      </w:r>
      <w:r>
        <w:rPr>
          <w:rFonts w:ascii="Times New Roman" w:hAnsi="Times New Roman"/>
          <w:b/>
          <w:sz w:val="24"/>
        </w:rPr>
        <w:t>м Федеральной налоговой службы</w:t>
      </w:r>
    </w:p>
    <w:p w:rsidR="00D965FD" w:rsidRDefault="00D965F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D965FD" w:rsidRDefault="00136C83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 Главный специалист - эксперт Отдела государственные услуги не оказывает.</w:t>
      </w:r>
    </w:p>
    <w:p w:rsidR="00D965FD" w:rsidRDefault="00136C8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IX. Показатели эффективности и результативности</w:t>
      </w:r>
    </w:p>
    <w:p w:rsidR="00D965FD" w:rsidRDefault="00136C8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D965FD" w:rsidRDefault="00D965F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 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4"/>
        </w:rPr>
        <w:t>главного</w:t>
      </w:r>
      <w:r>
        <w:rPr>
          <w:rFonts w:ascii="Times New Roman" w:hAnsi="Times New Roman"/>
          <w:sz w:val="24"/>
        </w:rPr>
        <w:t xml:space="preserve"> специалиста-эксперта Отдела оценивается по следующим показателям: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</w:t>
      </w:r>
      <w:r>
        <w:rPr>
          <w:rFonts w:ascii="Times New Roman" w:hAnsi="Times New Roman"/>
          <w:sz w:val="24"/>
        </w:rPr>
        <w:t>ремальных условиях, соблюдению служебной дисциплины;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>
        <w:rPr>
          <w:rFonts w:ascii="Times New Roman" w:hAnsi="Times New Roman"/>
          <w:sz w:val="24"/>
        </w:rPr>
        <w:t>грамотному составлению документа, отсутствию стилистических и грамматических ошибок);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</w:t>
      </w:r>
      <w:r>
        <w:rPr>
          <w:rFonts w:ascii="Times New Roman" w:hAnsi="Times New Roman"/>
          <w:sz w:val="24"/>
        </w:rPr>
        <w:t xml:space="preserve">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</w:t>
      </w:r>
      <w:r>
        <w:rPr>
          <w:rFonts w:ascii="Times New Roman" w:hAnsi="Times New Roman"/>
          <w:sz w:val="24"/>
        </w:rPr>
        <w:t>ых технологий, способности быстро адаптироваться к новым условиям и требованиям;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решений;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бесконфликтное поведение в коллективе;</w:t>
      </w:r>
    </w:p>
    <w:p w:rsidR="00D965FD" w:rsidRDefault="00136C8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отсутствие нарушений по бюджетному учету порученного участ</w:t>
      </w:r>
      <w:r>
        <w:rPr>
          <w:rFonts w:ascii="Times New Roman" w:hAnsi="Times New Roman"/>
          <w:sz w:val="24"/>
        </w:rPr>
        <w:t>ка работы.</w:t>
      </w:r>
    </w:p>
    <w:p w:rsidR="00D965FD" w:rsidRDefault="00D965F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4"/>
        </w:rPr>
      </w:pPr>
    </w:p>
    <w:p w:rsidR="00D965FD" w:rsidRDefault="00D965F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70C0"/>
          <w:sz w:val="24"/>
        </w:rPr>
      </w:pP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D965FD" w:rsidRDefault="00136C83">
      <w:pPr>
        <w:pStyle w:val="a7"/>
        <w:ind w:left="-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</w:p>
    <w:p w:rsidR="00D965FD" w:rsidRDefault="00D965FD"/>
    <w:p w:rsidR="00D965FD" w:rsidRDefault="00D965FD"/>
    <w:p w:rsidR="00D965FD" w:rsidRDefault="00136C83">
      <w:pPr>
        <w:pStyle w:val="a7"/>
        <w:ind w:left="-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</w:t>
      </w: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D965FD" w:rsidRDefault="00D965F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D965FD" w:rsidRDefault="00D965FD">
      <w:pPr>
        <w:widowControl w:val="0"/>
        <w:rPr>
          <w:rFonts w:ascii="Times New Roman" w:hAnsi="Times New Roman"/>
          <w:sz w:val="28"/>
        </w:rPr>
      </w:pPr>
    </w:p>
    <w:sectPr w:rsidR="00D965FD">
      <w:headerReference w:type="default" r:id="rId8"/>
      <w:type w:val="continuous"/>
      <w:pgSz w:w="11906" w:h="16838"/>
      <w:pgMar w:top="851" w:right="567" w:bottom="851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C83" w:rsidRDefault="00136C83">
      <w:pPr>
        <w:spacing w:after="0" w:line="240" w:lineRule="auto"/>
      </w:pPr>
      <w:r>
        <w:separator/>
      </w:r>
    </w:p>
  </w:endnote>
  <w:endnote w:type="continuationSeparator" w:id="0">
    <w:p w:rsidR="00136C83" w:rsidRDefault="00136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C83" w:rsidRDefault="00136C83">
      <w:pPr>
        <w:spacing w:after="0" w:line="240" w:lineRule="auto"/>
      </w:pPr>
      <w:r>
        <w:separator/>
      </w:r>
    </w:p>
  </w:footnote>
  <w:footnote w:type="continuationSeparator" w:id="0">
    <w:p w:rsidR="00136C83" w:rsidRDefault="00136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FD" w:rsidRDefault="00136C83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 w:rsidR="00524147">
      <w:rPr>
        <w:rFonts w:ascii="Times New Roman" w:hAnsi="Times New Roman"/>
        <w:color w:val="999999"/>
        <w:sz w:val="24"/>
      </w:rPr>
      <w:fldChar w:fldCharType="separate"/>
    </w:r>
    <w:r w:rsidR="00524147">
      <w:rPr>
        <w:rFonts w:ascii="Times New Roman" w:hAnsi="Times New Roman"/>
        <w:noProof/>
        <w:color w:val="999999"/>
        <w:sz w:val="24"/>
      </w:rPr>
      <w:t>2</w:t>
    </w:r>
    <w:r>
      <w:rPr>
        <w:rFonts w:ascii="Times New Roman" w:hAnsi="Times New Roman"/>
        <w:color w:val="999999"/>
        <w:sz w:val="24"/>
      </w:rPr>
      <w:fldChar w:fldCharType="end"/>
    </w:r>
  </w:p>
  <w:p w:rsidR="00D965FD" w:rsidRDefault="00D965FD">
    <w:pPr>
      <w:pStyle w:val="af5"/>
      <w:jc w:val="center"/>
      <w:rPr>
        <w:rFonts w:ascii="Times New Roman" w:hAnsi="Times New Roman"/>
        <w:color w:val="999999"/>
        <w:sz w:val="24"/>
      </w:rPr>
    </w:pPr>
  </w:p>
  <w:p w:rsidR="00D965FD" w:rsidRDefault="00D965FD">
    <w:pPr>
      <w:pStyle w:val="af5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5FD"/>
    <w:rsid w:val="00136C83"/>
    <w:rsid w:val="00524147"/>
    <w:rsid w:val="00D9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annotation text"/>
    <w:basedOn w:val="a"/>
    <w:link w:val="a4"/>
    <w:pPr>
      <w:spacing w:line="240" w:lineRule="auto"/>
    </w:pPr>
    <w:rPr>
      <w:sz w:val="20"/>
    </w:rPr>
  </w:style>
  <w:style w:type="character" w:customStyle="1" w:styleId="a4">
    <w:name w:val="Текст примечания Знак"/>
    <w:basedOn w:val="1"/>
    <w:link w:val="a3"/>
    <w:rPr>
      <w:sz w:val="20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CharCharCharChar1"/>
  </w:style>
  <w:style w:type="paragraph" w:customStyle="1" w:styleId="CharCharCharChar1">
    <w:name w:val="Char Знак Знак Char Знак Знак Char Знак Знак Char Знак Знак Знак Знак Знак1 Знак Знак Знак Знак"/>
    <w:basedOn w:val="a"/>
    <w:link w:val="CharCharCharChar10"/>
    <w:pPr>
      <w:spacing w:after="0" w:line="240" w:lineRule="auto"/>
    </w:pPr>
    <w:rPr>
      <w:rFonts w:ascii="Verdana" w:hAnsi="Verdana"/>
      <w:sz w:val="20"/>
    </w:rPr>
  </w:style>
  <w:style w:type="character" w:customStyle="1" w:styleId="CharCharCharChar10">
    <w:name w:val="Char Знак Знак Char Знак Знак Char Знак Знак Char Знак Знак Знак Знак Знак1 Знак Знак Знак Знак"/>
    <w:basedOn w:val="1"/>
    <w:link w:val="CharCharCharChar1"/>
    <w:rPr>
      <w:rFonts w:ascii="Verdana" w:hAnsi="Verdana"/>
      <w:sz w:val="2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Основной текст1"/>
    <w:link w:val="14"/>
    <w:rPr>
      <w:rFonts w:ascii="Times New Roman" w:hAnsi="Times New Roman"/>
      <w:spacing w:val="12"/>
      <w:sz w:val="23"/>
    </w:rPr>
  </w:style>
  <w:style w:type="character" w:customStyle="1" w:styleId="14">
    <w:name w:val="Основной текст1"/>
    <w:link w:val="13"/>
    <w:rPr>
      <w:rFonts w:ascii="Times New Roman" w:hAnsi="Times New Roman"/>
      <w:b w:val="0"/>
      <w:i w:val="0"/>
      <w:smallCaps w:val="0"/>
      <w:strike w:val="0"/>
      <w:color w:val="000000"/>
      <w:spacing w:val="12"/>
      <w:sz w:val="23"/>
      <w:u w:val="none"/>
    </w:rPr>
  </w:style>
  <w:style w:type="paragraph" w:customStyle="1" w:styleId="a7">
    <w:name w:val="Таблицы (моноширинный)"/>
    <w:basedOn w:val="a"/>
    <w:next w:val="a"/>
    <w:link w:val="a8"/>
    <w:pPr>
      <w:widowControl w:val="0"/>
      <w:spacing w:after="0" w:line="240" w:lineRule="auto"/>
      <w:jc w:val="both"/>
    </w:pPr>
    <w:rPr>
      <w:rFonts w:ascii="Courier New" w:hAnsi="Courier New"/>
      <w:sz w:val="24"/>
    </w:rPr>
  </w:style>
  <w:style w:type="character" w:customStyle="1" w:styleId="a8">
    <w:name w:val="Таблицы (моноширинный)"/>
    <w:basedOn w:val="1"/>
    <w:link w:val="a7"/>
    <w:rPr>
      <w:rFonts w:ascii="Courier New" w:hAnsi="Courier New"/>
      <w:sz w:val="24"/>
    </w:rPr>
  </w:style>
  <w:style w:type="paragraph" w:customStyle="1" w:styleId="a9">
    <w:name w:val="РЕГЛ"/>
    <w:basedOn w:val="10"/>
    <w:link w:val="aa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5">
    <w:name w:val="Знак Знак1 Знак Знак Знак Знак"/>
    <w:basedOn w:val="a"/>
    <w:link w:val="16"/>
    <w:pPr>
      <w:spacing w:line="240" w:lineRule="exact"/>
    </w:pPr>
    <w:rPr>
      <w:rFonts w:ascii="Times New Roman" w:hAnsi="Times New Roman"/>
      <w:b/>
      <w:i/>
      <w:sz w:val="28"/>
    </w:rPr>
  </w:style>
  <w:style w:type="character" w:customStyle="1" w:styleId="16">
    <w:name w:val="Знак Знак1 Знак Знак Знак Знак"/>
    <w:basedOn w:val="1"/>
    <w:link w:val="15"/>
    <w:rPr>
      <w:rFonts w:ascii="Times New Roman" w:hAnsi="Times New Roman"/>
      <w:b/>
      <w:i/>
      <w:sz w:val="28"/>
    </w:rPr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8">
    <w:name w:val="toc 1"/>
    <w:next w:val="a"/>
    <w:link w:val="19"/>
    <w:uiPriority w:val="39"/>
    <w:rPr>
      <w:rFonts w:ascii="XO Thames" w:hAnsi="XO Thames"/>
      <w:b/>
    </w:rPr>
  </w:style>
  <w:style w:type="character" w:customStyle="1" w:styleId="19">
    <w:name w:val="Оглавление 1 Знак"/>
    <w:link w:val="18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"/>
    <w:link w:val="23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c">
    <w:name w:val="Body Text"/>
    <w:basedOn w:val="a"/>
    <w:link w:val="a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d">
    <w:name w:val="Основной текст Знак"/>
    <w:basedOn w:val="1"/>
    <w:link w:val="ac"/>
    <w:rPr>
      <w:rFonts w:ascii="Times New Roman" w:hAnsi="Times New Roman"/>
      <w:sz w:val="24"/>
    </w:rPr>
  </w:style>
  <w:style w:type="paragraph" w:styleId="ae">
    <w:name w:val="Balloon Text"/>
    <w:basedOn w:val="a"/>
    <w:link w:val="af"/>
    <w:pPr>
      <w:spacing w:after="0" w:line="240" w:lineRule="auto"/>
    </w:pPr>
    <w:rPr>
      <w:rFonts w:ascii="Segoe UI" w:hAnsi="Segoe UI"/>
      <w:sz w:val="18"/>
    </w:rPr>
  </w:style>
  <w:style w:type="character" w:customStyle="1" w:styleId="af">
    <w:name w:val="Текст выноски Знак"/>
    <w:basedOn w:val="1"/>
    <w:link w:val="ae"/>
    <w:rPr>
      <w:rFonts w:ascii="Segoe UI" w:hAnsi="Segoe UI"/>
      <w:sz w:val="1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a">
    <w:name w:val="Знак сноски1"/>
    <w:basedOn w:val="12"/>
    <w:link w:val="af4"/>
    <w:rPr>
      <w:vertAlign w:val="superscript"/>
    </w:rPr>
  </w:style>
  <w:style w:type="character" w:styleId="af4">
    <w:name w:val="footnote reference"/>
    <w:basedOn w:val="a0"/>
    <w:link w:val="1a"/>
    <w:rPr>
      <w:vertAlign w:val="superscript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1"/>
    <w:link w:val="a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2790</Words>
  <Characters>15907</Characters>
  <Application>Microsoft Office Word</Application>
  <DocSecurity>0</DocSecurity>
  <Lines>132</Lines>
  <Paragraphs>37</Paragraphs>
  <ScaleCrop>false</ScaleCrop>
  <Company/>
  <LinksUpToDate>false</LinksUpToDate>
  <CharactersWithSpaces>18660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Николаева Людмила Владимировна</cp:lastModifiedBy>
  <cp:revision>3</cp:revision>
  <dcterms:created xsi:type="dcterms:W3CDTF">2020-03-11T10:25:00Z</dcterms:created>
  <dcterms:modified xsi:type="dcterms:W3CDTF">2020-03-11T10:26:00Z</dcterms:modified>
</cp:coreProperties>
</file>